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x5byhv993c2b" w:id="0"/>
      <w:bookmarkEnd w:id="0"/>
      <w:r w:rsidDel="00000000" w:rsidR="00000000" w:rsidRPr="00000000">
        <w:rPr>
          <w:rtl w:val="0"/>
        </w:rPr>
        <w:t xml:space="preserve">Procedure SLA: Departing Coworker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Description: </w:t>
      </w:r>
      <w:r w:rsidDel="00000000" w:rsidR="00000000" w:rsidRPr="00000000">
        <w:rPr>
          <w:rtl w:val="0"/>
        </w:rPr>
        <w:t xml:space="preserve">Periodically, people will depart PretendCo as their career arcs ebb and flow. This SLA document covers the departure process at PretendCo related to the IT accounts related to a new coworker’s arrival. It is </w:t>
      </w:r>
      <w:r w:rsidDel="00000000" w:rsidR="00000000" w:rsidRPr="00000000">
        <w:rPr>
          <w:b w:val="1"/>
          <w:rtl w:val="0"/>
        </w:rPr>
        <w:t xml:space="preserve">very</w:t>
      </w:r>
      <w:r w:rsidDel="00000000" w:rsidR="00000000" w:rsidRPr="00000000">
        <w:rPr>
          <w:rtl w:val="0"/>
        </w:rPr>
        <w:t xml:space="preserve"> important that you complete this document entirely to avoid data loss.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Expected Time to Completion:</w:t>
      </w:r>
      <w:r w:rsidDel="00000000" w:rsidR="00000000" w:rsidRPr="00000000">
        <w:rPr>
          <w:rtl w:val="0"/>
        </w:rPr>
        <w:t xml:space="preserve"> 3 working days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What IT Needs:</w:t>
      </w:r>
      <w:r w:rsidDel="00000000" w:rsidR="00000000" w:rsidRPr="00000000">
        <w:rPr>
          <w:rtl w:val="0"/>
        </w:rPr>
        <w:t xml:space="preserve"> IT needs the following information to successfully retire a departing coworker’s accounts. Please supply the following information completely:</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u w:val="single"/>
        </w:rPr>
      </w:pPr>
      <w:r w:rsidDel="00000000" w:rsidR="00000000" w:rsidRPr="00000000">
        <w:rPr>
          <w:b w:val="1"/>
          <w:rtl w:val="0"/>
        </w:rPr>
        <w:t xml:space="preserve">Full Name: </w:t>
      </w:r>
      <w:r w:rsidDel="00000000" w:rsidR="00000000" w:rsidRPr="00000000">
        <w:rPr>
          <w:b w:val="1"/>
          <w:u w:val="single"/>
          <w:rtl w:val="0"/>
        </w:rPr>
        <w:tab/>
        <w:tab/>
        <w:tab/>
        <w:tab/>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rPr>
          <w:b w:val="1"/>
          <w:u w:val="single"/>
        </w:rPr>
      </w:pPr>
      <w:r w:rsidDel="00000000" w:rsidR="00000000" w:rsidRPr="00000000">
        <w:rPr>
          <w:b w:val="1"/>
          <w:rtl w:val="0"/>
        </w:rPr>
        <w:t xml:space="preserve">Department: </w:t>
        <w:tab/>
      </w:r>
      <w:r w:rsidDel="00000000" w:rsidR="00000000" w:rsidRPr="00000000">
        <w:rPr>
          <w:b w:val="1"/>
          <w:u w:val="single"/>
          <w:rtl w:val="0"/>
        </w:rPr>
        <w:tab/>
        <w:tab/>
        <w:tab/>
      </w:r>
    </w:p>
    <w:p w:rsidR="00000000" w:rsidDel="00000000" w:rsidP="00000000" w:rsidRDefault="00000000" w:rsidRPr="00000000" w14:paraId="0000000C">
      <w:pPr>
        <w:rPr>
          <w:b w:val="1"/>
          <w:u w:val="single"/>
        </w:rPr>
      </w:pPr>
      <w:r w:rsidDel="00000000" w:rsidR="00000000" w:rsidRPr="00000000">
        <w:rPr>
          <w:rtl w:val="0"/>
        </w:rPr>
      </w:r>
    </w:p>
    <w:p w:rsidR="00000000" w:rsidDel="00000000" w:rsidP="00000000" w:rsidRDefault="00000000" w:rsidRPr="00000000" w14:paraId="0000000D">
      <w:pPr>
        <w:rPr>
          <w:b w:val="1"/>
          <w:u w:val="single"/>
        </w:rPr>
      </w:pPr>
      <w:r w:rsidDel="00000000" w:rsidR="00000000" w:rsidRPr="00000000">
        <w:rPr>
          <w:b w:val="1"/>
          <w:rtl w:val="0"/>
        </w:rPr>
        <w:t xml:space="preserve">Is This Departure Voluntary? </w:t>
      </w:r>
      <w:r w:rsidDel="00000000" w:rsidR="00000000" w:rsidRPr="00000000">
        <w:rPr>
          <w:b w:val="1"/>
          <w:u w:val="single"/>
          <w:rtl w:val="0"/>
        </w:rPr>
        <w:tab/>
        <w:tab/>
        <w:tab/>
      </w:r>
    </w:p>
    <w:p w:rsidR="00000000" w:rsidDel="00000000" w:rsidP="00000000" w:rsidRDefault="00000000" w:rsidRPr="00000000" w14:paraId="0000000E">
      <w:pPr>
        <w:rPr>
          <w:b w:val="1"/>
          <w:u w:val="single"/>
        </w:rPr>
      </w:pPr>
      <w:r w:rsidDel="00000000" w:rsidR="00000000" w:rsidRPr="00000000">
        <w:rPr>
          <w:b w:val="1"/>
          <w:rtl w:val="0"/>
        </w:rPr>
        <w:t xml:space="preserve">Should We Expect This Termination To Be Adversarial?</w:t>
      </w:r>
      <w:r w:rsidDel="00000000" w:rsidR="00000000" w:rsidRPr="00000000">
        <w:rPr>
          <w:b w:val="1"/>
          <w:vertAlign w:val="superscript"/>
        </w:rPr>
        <w:footnoteReference w:customMarkFollows="0" w:id="0"/>
      </w:r>
      <w:r w:rsidDel="00000000" w:rsidR="00000000" w:rsidRPr="00000000">
        <w:rPr>
          <w:b w:val="1"/>
          <w:rtl w:val="0"/>
        </w:rPr>
        <w:t xml:space="preserve"> </w:t>
      </w:r>
      <w:r w:rsidDel="00000000" w:rsidR="00000000" w:rsidRPr="00000000">
        <w:rPr>
          <w:b w:val="1"/>
          <w:u w:val="single"/>
          <w:rtl w:val="0"/>
        </w:rPr>
        <w:tab/>
        <w:tab/>
        <w:tab/>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Necessary Retention: </w:t>
      </w:r>
      <w:r w:rsidDel="00000000" w:rsidR="00000000" w:rsidRPr="00000000">
        <w:rPr>
          <w:rtl w:val="0"/>
        </w:rPr>
        <w:t xml:space="preserve">(Please check accounts for data retention above and beyond standard PretendCo policy.)</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Office 365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Dropbox</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Jira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Confluence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Creative Suite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1Password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Internal Wiki</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Billing System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Accounting Package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b w:val="1"/>
          <w:u w:val="single"/>
        </w:rPr>
      </w:pPr>
      <w:r w:rsidDel="00000000" w:rsidR="00000000" w:rsidRPr="00000000">
        <w:rPr>
          <w:b w:val="1"/>
          <w:rtl w:val="0"/>
        </w:rPr>
        <w:t xml:space="preserve">Transfer Data to: </w:t>
      </w:r>
      <w:r w:rsidDel="00000000" w:rsidR="00000000" w:rsidRPr="00000000">
        <w:rPr>
          <w:b w:val="1"/>
          <w:u w:val="single"/>
          <w:rtl w:val="0"/>
        </w:rPr>
        <w:tab/>
        <w:tab/>
        <w:tab/>
        <w:tab/>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u w:val="single"/>
        </w:rPr>
      </w:pPr>
      <w:r w:rsidDel="00000000" w:rsidR="00000000" w:rsidRPr="00000000">
        <w:rPr>
          <w:b w:val="1"/>
          <w:rtl w:val="0"/>
        </w:rPr>
        <w:t xml:space="preserve">Departure Date: </w:t>
      </w:r>
      <w:r w:rsidDel="00000000" w:rsidR="00000000" w:rsidRPr="00000000">
        <w:rPr>
          <w:b w:val="1"/>
          <w:u w:val="single"/>
          <w:rtl w:val="0"/>
        </w:rPr>
        <w:tab/>
        <w:tab/>
        <w:tab/>
        <w:tab/>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rPr>
          <w:b w:val="1"/>
          <w:u w:val="singl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In an involuntary departure, it may be advantageous to lock the user’s machine at a specific date and time to prevent data loss. In an adversarial departure, it is required for the user’s machine to be locked. In addition, in adversarial departures, all data is retained at Legal’s request.</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