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x5byhv993c2b" w:id="0"/>
      <w:bookmarkEnd w:id="0"/>
      <w:r w:rsidDel="00000000" w:rsidR="00000000" w:rsidRPr="00000000">
        <w:rPr>
          <w:rtl w:val="0"/>
        </w:rPr>
        <w:t xml:space="preserve">Procedure Checklist: Departing Coworker</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Description: </w:t>
      </w:r>
      <w:r w:rsidDel="00000000" w:rsidR="00000000" w:rsidRPr="00000000">
        <w:rPr>
          <w:rtl w:val="0"/>
        </w:rPr>
        <w:t xml:space="preserve">Periodically, people will depart PretendCo as their career arcs ebb and flow. This SLA document covers the departure process at PretendCo related to the IT accounts related to a new coworker’s arrival. It is </w:t>
      </w:r>
      <w:r w:rsidDel="00000000" w:rsidR="00000000" w:rsidRPr="00000000">
        <w:rPr>
          <w:b w:val="1"/>
          <w:rtl w:val="0"/>
        </w:rPr>
        <w:t xml:space="preserve">very</w:t>
      </w:r>
      <w:r w:rsidDel="00000000" w:rsidR="00000000" w:rsidRPr="00000000">
        <w:rPr>
          <w:rtl w:val="0"/>
        </w:rPr>
        <w:t xml:space="preserve"> important that you complete this document entirely to avoid data loss.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b w:val="1"/>
          <w:rtl w:val="0"/>
        </w:rPr>
        <w:t xml:space="preserve">Expected Time to Completion:</w:t>
      </w:r>
      <w:r w:rsidDel="00000000" w:rsidR="00000000" w:rsidRPr="00000000">
        <w:rPr>
          <w:rtl w:val="0"/>
        </w:rPr>
        <w:t xml:space="preserve"> 3 working days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b w:val="1"/>
        </w:rPr>
      </w:pPr>
      <w:r w:rsidDel="00000000" w:rsidR="00000000" w:rsidRPr="00000000">
        <w:rPr>
          <w:b w:val="1"/>
          <w:rtl w:val="0"/>
        </w:rPr>
        <w:t xml:space="preserve">Full Name of Coworker: </w:t>
      </w:r>
      <w:r w:rsidDel="00000000" w:rsidR="00000000" w:rsidRPr="00000000">
        <w:rPr>
          <w:b w:val="1"/>
          <w:u w:val="single"/>
          <w:rtl w:val="0"/>
        </w:rPr>
        <w:tab/>
        <w:tab/>
        <w:tab/>
        <w:tab/>
      </w:r>
      <w:r w:rsidDel="00000000" w:rsidR="00000000" w:rsidRPr="00000000">
        <w:rPr>
          <w:rtl w:val="0"/>
        </w:rPr>
      </w:r>
    </w:p>
    <w:p w:rsidR="00000000" w:rsidDel="00000000" w:rsidP="00000000" w:rsidRDefault="00000000" w:rsidRPr="00000000" w14:paraId="00000009">
      <w:pPr>
        <w:rPr>
          <w:b w:val="1"/>
          <w:u w:val="single"/>
        </w:rPr>
      </w:pPr>
      <w:r w:rsidDel="00000000" w:rsidR="00000000" w:rsidRPr="00000000">
        <w:rPr>
          <w:b w:val="1"/>
          <w:rtl w:val="0"/>
        </w:rPr>
        <w:t xml:space="preserve">Department: </w:t>
        <w:tab/>
      </w:r>
      <w:r w:rsidDel="00000000" w:rsidR="00000000" w:rsidRPr="00000000">
        <w:rPr>
          <w:b w:val="1"/>
          <w:u w:val="single"/>
          <w:rtl w:val="0"/>
        </w:rPr>
        <w:tab/>
        <w:tab/>
        <w:tab/>
      </w:r>
    </w:p>
    <w:p w:rsidR="00000000" w:rsidDel="00000000" w:rsidP="00000000" w:rsidRDefault="00000000" w:rsidRPr="00000000" w14:paraId="0000000A">
      <w:pPr>
        <w:rPr>
          <w:b w:val="1"/>
          <w:u w:val="single"/>
        </w:rPr>
      </w:pPr>
      <w:r w:rsidDel="00000000" w:rsidR="00000000" w:rsidRPr="00000000">
        <w:rPr>
          <w:rtl w:val="0"/>
        </w:rPr>
      </w:r>
    </w:p>
    <w:p w:rsidR="00000000" w:rsidDel="00000000" w:rsidP="00000000" w:rsidRDefault="00000000" w:rsidRPr="00000000" w14:paraId="0000000B">
      <w:pPr>
        <w:rPr>
          <w:b w:val="1"/>
          <w:u w:val="single"/>
        </w:rPr>
      </w:pPr>
      <w:r w:rsidDel="00000000" w:rsidR="00000000" w:rsidRPr="00000000">
        <w:rPr>
          <w:b w:val="1"/>
          <w:rtl w:val="0"/>
        </w:rPr>
        <w:t xml:space="preserve">Voluntary Departure? </w:t>
      </w:r>
      <w:r w:rsidDel="00000000" w:rsidR="00000000" w:rsidRPr="00000000">
        <w:rPr>
          <w:b w:val="1"/>
          <w:u w:val="single"/>
          <w:rtl w:val="0"/>
        </w:rPr>
        <w:tab/>
        <w:tab/>
        <w:tab/>
      </w:r>
    </w:p>
    <w:p w:rsidR="00000000" w:rsidDel="00000000" w:rsidP="00000000" w:rsidRDefault="00000000" w:rsidRPr="00000000" w14:paraId="0000000C">
      <w:pPr>
        <w:rPr>
          <w:b w:val="1"/>
          <w:u w:val="single"/>
        </w:rPr>
      </w:pPr>
      <w:r w:rsidDel="00000000" w:rsidR="00000000" w:rsidRPr="00000000">
        <w:rPr>
          <w:b w:val="1"/>
          <w:rtl w:val="0"/>
        </w:rPr>
        <w:t xml:space="preserve">Adversarial Departure?</w:t>
      </w:r>
      <w:r w:rsidDel="00000000" w:rsidR="00000000" w:rsidRPr="00000000">
        <w:rPr>
          <w:b w:val="1"/>
          <w:vertAlign w:val="superscript"/>
        </w:rPr>
        <w:footnoteReference w:customMarkFollows="0" w:id="0"/>
      </w:r>
      <w:r w:rsidDel="00000000" w:rsidR="00000000" w:rsidRPr="00000000">
        <w:rPr>
          <w:b w:val="1"/>
          <w:rtl w:val="0"/>
        </w:rPr>
        <w:t xml:space="preserve"> </w:t>
      </w:r>
      <w:r w:rsidDel="00000000" w:rsidR="00000000" w:rsidRPr="00000000">
        <w:rPr>
          <w:b w:val="1"/>
          <w:u w:val="single"/>
          <w:rtl w:val="0"/>
        </w:rPr>
        <w:tab/>
        <w:tab/>
        <w:tab/>
      </w:r>
    </w:p>
    <w:p w:rsidR="00000000" w:rsidDel="00000000" w:rsidP="00000000" w:rsidRDefault="00000000" w:rsidRPr="00000000" w14:paraId="0000000D">
      <w:pPr>
        <w:rPr>
          <w:b w:val="1"/>
        </w:rPr>
      </w:pPr>
      <w:r w:rsidDel="00000000" w:rsidR="00000000" w:rsidRPr="00000000">
        <w:rPr>
          <w:rtl w:val="0"/>
        </w:rPr>
      </w:r>
    </w:p>
    <w:p w:rsidR="00000000" w:rsidDel="00000000" w:rsidP="00000000" w:rsidRDefault="00000000" w:rsidRPr="00000000" w14:paraId="0000000E">
      <w:pPr>
        <w:rPr/>
      </w:pPr>
      <w:r w:rsidDel="00000000" w:rsidR="00000000" w:rsidRPr="00000000">
        <w:rPr>
          <w:b w:val="1"/>
          <w:rtl w:val="0"/>
        </w:rPr>
        <w:t xml:space="preserve">Necessary Retention: </w:t>
      </w:r>
      <w:r w:rsidDel="00000000" w:rsidR="00000000" w:rsidRPr="00000000">
        <w:rPr>
          <w:rtl w:val="0"/>
        </w:rPr>
        <w:t xml:space="preserve">(Please check accounts for data retention above and beyond standard PretendCo policy.)</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Office 365</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Dropbox</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Jira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Confluence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Creative Suite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1Password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Internal Wiki</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Billing System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Accounting Package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b w:val="1"/>
          <w:u w:val="single"/>
        </w:rPr>
      </w:pPr>
      <w:r w:rsidDel="00000000" w:rsidR="00000000" w:rsidRPr="00000000">
        <w:rPr>
          <w:b w:val="1"/>
          <w:rtl w:val="0"/>
        </w:rPr>
        <w:t xml:space="preserve">Transfer Data to: </w:t>
      </w:r>
      <w:r w:rsidDel="00000000" w:rsidR="00000000" w:rsidRPr="00000000">
        <w:rPr>
          <w:b w:val="1"/>
          <w:u w:val="single"/>
          <w:rtl w:val="0"/>
        </w:rPr>
        <w:tab/>
        <w:tab/>
        <w:tab/>
        <w:tab/>
      </w:r>
    </w:p>
    <w:p w:rsidR="00000000" w:rsidDel="00000000" w:rsidP="00000000" w:rsidRDefault="00000000" w:rsidRPr="00000000" w14:paraId="00000023">
      <w:pPr>
        <w:rPr>
          <w:b w:val="1"/>
        </w:rPr>
      </w:pPr>
      <w:r w:rsidDel="00000000" w:rsidR="00000000" w:rsidRPr="00000000">
        <w:rPr>
          <w:rtl w:val="0"/>
        </w:rPr>
      </w:r>
    </w:p>
    <w:p w:rsidR="00000000" w:rsidDel="00000000" w:rsidP="00000000" w:rsidRDefault="00000000" w:rsidRPr="00000000" w14:paraId="00000024">
      <w:pPr>
        <w:rPr>
          <w:b w:val="1"/>
          <w:u w:val="single"/>
        </w:rPr>
      </w:pPr>
      <w:r w:rsidDel="00000000" w:rsidR="00000000" w:rsidRPr="00000000">
        <w:rPr>
          <w:b w:val="1"/>
          <w:rtl w:val="0"/>
        </w:rPr>
        <w:t xml:space="preserve">Departure Date: </w:t>
      </w:r>
      <w:r w:rsidDel="00000000" w:rsidR="00000000" w:rsidRPr="00000000">
        <w:rPr>
          <w:b w:val="1"/>
          <w:u w:val="single"/>
          <w:rtl w:val="0"/>
        </w:rPr>
        <w:tab/>
        <w:tab/>
        <w:tab/>
        <w:tab/>
      </w:r>
    </w:p>
    <w:p w:rsidR="00000000" w:rsidDel="00000000" w:rsidP="00000000" w:rsidRDefault="00000000" w:rsidRPr="00000000" w14:paraId="00000025">
      <w:pPr>
        <w:rPr>
          <w:b w:val="1"/>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b w:val="1"/>
          <w:rtl w:val="0"/>
        </w:rPr>
        <w:t xml:space="preserve">Hardware List provided to People Team for Recovery:</w:t>
      </w:r>
    </w:p>
    <w:p w:rsidR="00000000" w:rsidDel="00000000" w:rsidP="00000000" w:rsidRDefault="00000000" w:rsidRPr="00000000" w14:paraId="00000027">
      <w:pPr>
        <w:rPr>
          <w:b w:val="1"/>
        </w:rPr>
      </w:pPr>
      <w:r w:rsidDel="00000000" w:rsidR="00000000" w:rsidRPr="00000000">
        <w:rPr>
          <w:b w:val="1"/>
          <w:rtl w:val="0"/>
        </w:rPr>
        <w:t xml:space="preserve">Primary Device Serial Number</w:t>
      </w:r>
    </w:p>
    <w:p w:rsidR="00000000" w:rsidDel="00000000" w:rsidP="00000000" w:rsidRDefault="00000000" w:rsidRPr="00000000" w14:paraId="00000028">
      <w:pPr>
        <w:rPr>
          <w:b w:val="1"/>
        </w:rPr>
      </w:pPr>
      <w:r w:rsidDel="00000000" w:rsidR="00000000" w:rsidRPr="00000000">
        <w:rPr>
          <w:b w:val="1"/>
          <w:rtl w:val="0"/>
        </w:rPr>
        <w:t xml:space="preserve">Primary Device Asset Tag</w:t>
      </w:r>
    </w:p>
    <w:p w:rsidR="00000000" w:rsidDel="00000000" w:rsidP="00000000" w:rsidRDefault="00000000" w:rsidRPr="00000000" w14:paraId="00000029">
      <w:pPr>
        <w:rPr>
          <w:b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2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In an involuntary departure, it may be advantageous to lock the user’s machine at a specific date and time to prevent data loss. In an adversarial departure, it is required for the user’s machine to be locked. In addition, in adversarial departures, all data is retained at Legal’s request.</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